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8AF1CA7" w14:textId="6A1D73E3" w:rsidR="00D5320E" w:rsidRPr="00352EE8" w:rsidRDefault="00352EE8" w:rsidP="00E71ECA">
      <w:pPr>
        <w:spacing w:line="480" w:lineRule="auto"/>
        <w:jc w:val="center"/>
        <w:rPr>
          <w:sz w:val="34"/>
          <w:szCs w:val="34"/>
        </w:rPr>
      </w:pPr>
      <w:r w:rsidRPr="00352EE8">
        <w:rPr>
          <w:rFonts w:eastAsia="SimSun"/>
          <w:sz w:val="34"/>
          <w:szCs w:val="34"/>
          <w:lang w:val="en-GB"/>
        </w:rPr>
        <w:fldChar w:fldCharType="begin"/>
      </w:r>
      <w:r w:rsidRPr="00352EE8">
        <w:rPr>
          <w:rFonts w:eastAsia="SimSun"/>
          <w:sz w:val="34"/>
          <w:szCs w:val="34"/>
          <w:lang w:val="en-GB"/>
        </w:rPr>
        <w:instrText xml:space="preserve"> MACROBUTTON NoMacro Click here, type the title of your paper, Capitalize first letter</w:instrText>
      </w:r>
      <w:r w:rsidRPr="00352EE8">
        <w:rPr>
          <w:rFonts w:eastAsia="SimSun"/>
          <w:sz w:val="34"/>
          <w:szCs w:val="34"/>
          <w:lang w:val="en-GB"/>
        </w:rPr>
        <w:fldChar w:fldCharType="end"/>
      </w:r>
    </w:p>
    <w:p w14:paraId="7470C040" w14:textId="77777777" w:rsidR="00F75200" w:rsidRDefault="00F75200" w:rsidP="00E71ECA">
      <w:pPr>
        <w:spacing w:line="480" w:lineRule="auto"/>
        <w:rPr>
          <w:szCs w:val="20"/>
        </w:rPr>
      </w:pPr>
    </w:p>
    <w:p w14:paraId="248C4865" w14:textId="62158B17" w:rsidR="00F75200" w:rsidRDefault="00085FDE" w:rsidP="009105F2">
      <w:pPr>
        <w:spacing w:line="480" w:lineRule="auto"/>
        <w:jc w:val="both"/>
        <w:rPr>
          <w:szCs w:val="20"/>
        </w:rPr>
      </w:pPr>
      <w:r>
        <w:rPr>
          <w:szCs w:val="20"/>
        </w:rPr>
        <w:t>Grand rule:</w:t>
      </w:r>
      <w:r w:rsidR="009105F2">
        <w:rPr>
          <w:szCs w:val="20"/>
        </w:rPr>
        <w:t xml:space="preserve"> use double-spaced Times New Roman to write the content of your manuscript under the following criteria: (1) Title (17 points), (2) contents (</w:t>
      </w:r>
      <w:r>
        <w:rPr>
          <w:szCs w:val="20"/>
        </w:rPr>
        <w:t>including tables, tables’ and figures’ titles</w:t>
      </w:r>
      <w:r w:rsidR="00137A94">
        <w:rPr>
          <w:szCs w:val="20"/>
        </w:rPr>
        <w:t>)</w:t>
      </w:r>
      <w:r w:rsidR="009105F2">
        <w:rPr>
          <w:szCs w:val="20"/>
        </w:rPr>
        <w:t xml:space="preserve"> (</w:t>
      </w:r>
      <w:r>
        <w:rPr>
          <w:szCs w:val="20"/>
        </w:rPr>
        <w:t xml:space="preserve">10 </w:t>
      </w:r>
      <w:r w:rsidR="00137A94">
        <w:rPr>
          <w:szCs w:val="20"/>
        </w:rPr>
        <w:t>points</w:t>
      </w:r>
      <w:r w:rsidR="009105F2">
        <w:rPr>
          <w:szCs w:val="20"/>
        </w:rPr>
        <w:t xml:space="preserve">), and (3) footnotes (Times New Roman, 8 points). </w:t>
      </w:r>
      <w:r w:rsidR="009105F2" w:rsidRPr="009105F2">
        <w:rPr>
          <w:b/>
          <w:szCs w:val="20"/>
          <w:u w:val="single"/>
        </w:rPr>
        <w:t>This section is eliminated upon submission of your manuscript.</w:t>
      </w:r>
    </w:p>
    <w:p w14:paraId="34C208F5" w14:textId="77777777" w:rsidR="00F75200" w:rsidRPr="00300826" w:rsidRDefault="00F75200" w:rsidP="00E71ECA">
      <w:pPr>
        <w:spacing w:line="480" w:lineRule="auto"/>
        <w:rPr>
          <w:szCs w:val="20"/>
        </w:rPr>
      </w:pPr>
    </w:p>
    <w:p w14:paraId="53EDDA60" w14:textId="77777777" w:rsidR="00352EE8" w:rsidRPr="00352EE8" w:rsidRDefault="00352EE8" w:rsidP="00E71ECA">
      <w:pPr>
        <w:pStyle w:val="Els-Abstract-head"/>
        <w:pBdr>
          <w:top w:val="none" w:sz="0" w:space="0" w:color="auto"/>
        </w:pBdr>
        <w:spacing w:line="480" w:lineRule="auto"/>
        <w:rPr>
          <w:sz w:val="24"/>
          <w:szCs w:val="24"/>
        </w:rPr>
      </w:pPr>
      <w:r w:rsidRPr="00352EE8">
        <w:rPr>
          <w:sz w:val="24"/>
          <w:szCs w:val="24"/>
        </w:rPr>
        <w:t>Abstract</w:t>
      </w:r>
    </w:p>
    <w:p w14:paraId="66DF6F29" w14:textId="72835909" w:rsidR="00352EE8" w:rsidRPr="00352EE8" w:rsidRDefault="00E71ECA" w:rsidP="00E71ECA">
      <w:pPr>
        <w:pStyle w:val="Els-Abstract-text"/>
        <w:spacing w:line="480" w:lineRule="auto"/>
        <w:rPr>
          <w:sz w:val="24"/>
          <w:szCs w:val="24"/>
        </w:rPr>
      </w:pPr>
      <w:r>
        <w:rPr>
          <w:sz w:val="24"/>
          <w:szCs w:val="24"/>
        </w:rPr>
        <w:t xml:space="preserve">(10 pt) </w:t>
      </w:r>
      <w:r w:rsidR="00352EE8" w:rsidRPr="00352EE8">
        <w:rPr>
          <w:sz w:val="24"/>
          <w:szCs w:val="24"/>
        </w:rPr>
        <w:t>The writing of an abstract (between 50 to 200 words) should be clear, concise, and easily comprehensible by non-specialists. The abstract summarizes the main elements of the paper, preferably related to the values, purposes, methods, and findings of the study. It should not contain any references nor equations.</w:t>
      </w:r>
    </w:p>
    <w:p w14:paraId="24B87361" w14:textId="77777777" w:rsidR="00352EE8" w:rsidRPr="00352EE8" w:rsidRDefault="00352EE8" w:rsidP="00E71ECA">
      <w:pPr>
        <w:spacing w:line="480" w:lineRule="auto"/>
        <w:rPr>
          <w:i/>
        </w:rPr>
      </w:pPr>
    </w:p>
    <w:p w14:paraId="089C6F91" w14:textId="22D3B0A8" w:rsidR="00F75200" w:rsidRDefault="00352EE8" w:rsidP="00E71ECA">
      <w:pPr>
        <w:spacing w:line="480" w:lineRule="auto"/>
      </w:pPr>
      <w:r w:rsidRPr="00352EE8">
        <w:rPr>
          <w:i/>
        </w:rPr>
        <w:t xml:space="preserve">Keywords: </w:t>
      </w:r>
      <w:r w:rsidRPr="00352EE8">
        <w:t>Include up to six keywords (separated by semicolons ;) that describe your research for indexing and web searches.</w:t>
      </w:r>
    </w:p>
    <w:p w14:paraId="2E2CDEF8" w14:textId="77777777" w:rsidR="009105F2" w:rsidRPr="00352EE8" w:rsidRDefault="009105F2" w:rsidP="00E71ECA">
      <w:pPr>
        <w:spacing w:line="480" w:lineRule="auto"/>
      </w:pPr>
    </w:p>
    <w:p w14:paraId="046E5F51" w14:textId="77777777" w:rsidR="00352EE8" w:rsidRPr="00352EE8" w:rsidRDefault="00352EE8" w:rsidP="00E71ECA">
      <w:pPr>
        <w:pStyle w:val="Els-1storder-head"/>
        <w:spacing w:line="480" w:lineRule="auto"/>
        <w:rPr>
          <w:sz w:val="24"/>
          <w:szCs w:val="24"/>
        </w:rPr>
      </w:pPr>
      <w:r w:rsidRPr="00352EE8">
        <w:rPr>
          <w:sz w:val="24"/>
          <w:szCs w:val="24"/>
        </w:rPr>
        <w:t>Introduction (500 – 1000 words)</w:t>
      </w:r>
    </w:p>
    <w:p w14:paraId="194B69DD" w14:textId="77777777" w:rsidR="00352EE8" w:rsidRPr="00352EE8" w:rsidRDefault="00352EE8" w:rsidP="00E71ECA">
      <w:pPr>
        <w:pStyle w:val="Els-body-text"/>
        <w:spacing w:line="480" w:lineRule="auto"/>
        <w:ind w:right="-28"/>
        <w:rPr>
          <w:sz w:val="24"/>
          <w:szCs w:val="24"/>
        </w:rPr>
      </w:pPr>
      <w:r w:rsidRPr="00352EE8">
        <w:rPr>
          <w:sz w:val="24"/>
          <w:szCs w:val="24"/>
        </w:rPr>
        <w:t>(10 pt) This section aims to entice the reader to the core compelling aspects of the research undertaken. State the motivation of the research by highlighting key managerial and/or theoretical context being addressed in the study. By avoiding a detailed literature survey or summarized results of the study, a good introduction should:</w:t>
      </w:r>
    </w:p>
    <w:p w14:paraId="7D29090A" w14:textId="77777777" w:rsidR="00352EE8" w:rsidRPr="00352EE8" w:rsidRDefault="00352EE8" w:rsidP="00E71ECA">
      <w:pPr>
        <w:pStyle w:val="Els-bulletlist"/>
        <w:spacing w:line="480" w:lineRule="auto"/>
        <w:rPr>
          <w:sz w:val="24"/>
          <w:szCs w:val="24"/>
        </w:rPr>
      </w:pPr>
      <w:r w:rsidRPr="00352EE8">
        <w:rPr>
          <w:sz w:val="24"/>
          <w:szCs w:val="24"/>
        </w:rPr>
        <w:t>States broad theme or topic of the study</w:t>
      </w:r>
    </w:p>
    <w:p w14:paraId="2A4CC8F5" w14:textId="77777777" w:rsidR="00352EE8" w:rsidRPr="00352EE8" w:rsidRDefault="00352EE8" w:rsidP="00E71ECA">
      <w:pPr>
        <w:pStyle w:val="Els-bulletlist"/>
        <w:spacing w:line="480" w:lineRule="auto"/>
        <w:rPr>
          <w:sz w:val="24"/>
          <w:szCs w:val="24"/>
        </w:rPr>
      </w:pPr>
      <w:r w:rsidRPr="00352EE8">
        <w:rPr>
          <w:sz w:val="24"/>
          <w:szCs w:val="24"/>
        </w:rPr>
        <w:t>Highlights academic and practical importance</w:t>
      </w:r>
    </w:p>
    <w:p w14:paraId="5EC63073" w14:textId="77777777" w:rsidR="00352EE8" w:rsidRPr="00352EE8" w:rsidRDefault="00352EE8" w:rsidP="00E71ECA">
      <w:pPr>
        <w:pStyle w:val="Els-bulletlist"/>
        <w:spacing w:line="480" w:lineRule="auto"/>
        <w:rPr>
          <w:sz w:val="24"/>
          <w:szCs w:val="24"/>
        </w:rPr>
      </w:pPr>
      <w:r w:rsidRPr="00352EE8">
        <w:rPr>
          <w:sz w:val="24"/>
          <w:szCs w:val="24"/>
        </w:rPr>
        <w:t>Cites most important prior studies relevant to the current research</w:t>
      </w:r>
    </w:p>
    <w:p w14:paraId="743D969F" w14:textId="77777777" w:rsidR="00352EE8" w:rsidRPr="00352EE8" w:rsidRDefault="00352EE8" w:rsidP="00E71ECA">
      <w:pPr>
        <w:pStyle w:val="Els-bulletlist"/>
        <w:spacing w:line="480" w:lineRule="auto"/>
        <w:rPr>
          <w:sz w:val="24"/>
          <w:szCs w:val="24"/>
        </w:rPr>
      </w:pPr>
      <w:r w:rsidRPr="00352EE8">
        <w:rPr>
          <w:sz w:val="24"/>
          <w:szCs w:val="24"/>
        </w:rPr>
        <w:lastRenderedPageBreak/>
        <w:t>Emphasizes most important knowledge gaps, inconsistencies, and/or controversies being addressed by the current research</w:t>
      </w:r>
    </w:p>
    <w:p w14:paraId="79C852B6" w14:textId="77777777" w:rsidR="00352EE8" w:rsidRPr="00352EE8" w:rsidRDefault="00352EE8" w:rsidP="00E71ECA">
      <w:pPr>
        <w:pStyle w:val="Els-bulletlist"/>
        <w:spacing w:line="480" w:lineRule="auto"/>
        <w:rPr>
          <w:sz w:val="24"/>
          <w:szCs w:val="24"/>
        </w:rPr>
      </w:pPr>
      <w:r w:rsidRPr="00352EE8">
        <w:rPr>
          <w:sz w:val="24"/>
          <w:szCs w:val="24"/>
        </w:rPr>
        <w:t>Indicates the research problem/questions, specific objectives, and the context of the current research</w:t>
      </w:r>
    </w:p>
    <w:p w14:paraId="12DE76AC" w14:textId="3C124CA4" w:rsidR="00F75200" w:rsidRDefault="00352EE8" w:rsidP="009105F2">
      <w:pPr>
        <w:pStyle w:val="Els-bulletlist"/>
        <w:spacing w:line="480" w:lineRule="auto"/>
        <w:rPr>
          <w:sz w:val="24"/>
          <w:szCs w:val="24"/>
        </w:rPr>
      </w:pPr>
      <w:r w:rsidRPr="00352EE8">
        <w:rPr>
          <w:sz w:val="24"/>
          <w:szCs w:val="24"/>
        </w:rPr>
        <w:t>Provides an outline pertaining to the structure of the remaining content in the article</w:t>
      </w:r>
    </w:p>
    <w:p w14:paraId="2513146F" w14:textId="77777777" w:rsidR="009105F2" w:rsidRPr="009105F2" w:rsidRDefault="009105F2" w:rsidP="009105F2">
      <w:pPr>
        <w:pStyle w:val="Els-bulletlist"/>
        <w:numPr>
          <w:ilvl w:val="0"/>
          <w:numId w:val="0"/>
        </w:numPr>
        <w:spacing w:line="480" w:lineRule="auto"/>
        <w:ind w:left="240" w:hanging="240"/>
        <w:rPr>
          <w:sz w:val="24"/>
          <w:szCs w:val="24"/>
        </w:rPr>
      </w:pPr>
    </w:p>
    <w:p w14:paraId="21AC45A9" w14:textId="77777777" w:rsidR="00352EE8" w:rsidRPr="00352EE8" w:rsidRDefault="00352EE8" w:rsidP="00E71ECA">
      <w:pPr>
        <w:pStyle w:val="Els-1storder-head"/>
        <w:spacing w:line="480" w:lineRule="auto"/>
        <w:rPr>
          <w:sz w:val="24"/>
          <w:szCs w:val="24"/>
        </w:rPr>
      </w:pPr>
      <w:r w:rsidRPr="00352EE8">
        <w:rPr>
          <w:sz w:val="24"/>
          <w:szCs w:val="24"/>
        </w:rPr>
        <w:t>Literature review (1000 – 1500 words)</w:t>
      </w:r>
    </w:p>
    <w:p w14:paraId="68F93936" w14:textId="77777777" w:rsidR="00352EE8" w:rsidRDefault="00352EE8" w:rsidP="00E71ECA">
      <w:pPr>
        <w:pStyle w:val="Els-body-text"/>
        <w:spacing w:line="480" w:lineRule="auto"/>
        <w:ind w:right="-28"/>
        <w:rPr>
          <w:sz w:val="24"/>
          <w:szCs w:val="24"/>
        </w:rPr>
      </w:pPr>
      <w:r w:rsidRPr="00352EE8">
        <w:rPr>
          <w:sz w:val="24"/>
          <w:szCs w:val="24"/>
        </w:rPr>
        <w:t xml:space="preserve">(10 pt) This section represents the theoretical underpinnings of the current research. First of all, the theory section should extend, not repeat, those that have been introduced as a background of the study. Secondly, the results of the literature survey provide the readers with: (1) a background of the selected theories and/or concepts relevant to the current research, (2) a summary (i.e. critical evaluations, organization, and synthesis) of relevant but pertinent previous studies, and (3) a critical inquiry (agreement or disagreement with the previous theoretical positioning and/or research findings) of the summary. </w:t>
      </w:r>
    </w:p>
    <w:p w14:paraId="7B7B6BE3" w14:textId="77777777" w:rsidR="00F75200" w:rsidRPr="00352EE8" w:rsidRDefault="00F75200" w:rsidP="00E71ECA">
      <w:pPr>
        <w:pStyle w:val="Els-body-text"/>
        <w:spacing w:line="480" w:lineRule="auto"/>
        <w:ind w:right="-28"/>
        <w:rPr>
          <w:sz w:val="24"/>
          <w:szCs w:val="24"/>
        </w:rPr>
      </w:pPr>
    </w:p>
    <w:p w14:paraId="3C14BE22" w14:textId="77777777" w:rsidR="00352EE8" w:rsidRPr="00352EE8" w:rsidRDefault="00352EE8" w:rsidP="00E71ECA">
      <w:pPr>
        <w:pStyle w:val="Els-1storder-head"/>
        <w:spacing w:line="480" w:lineRule="auto"/>
        <w:rPr>
          <w:sz w:val="24"/>
          <w:szCs w:val="24"/>
        </w:rPr>
      </w:pPr>
      <w:r w:rsidRPr="00352EE8">
        <w:rPr>
          <w:sz w:val="24"/>
          <w:szCs w:val="24"/>
        </w:rPr>
        <w:t>Methods (500 – 1000 words)</w:t>
      </w:r>
    </w:p>
    <w:p w14:paraId="02CEFF50" w14:textId="77777777" w:rsidR="00352EE8" w:rsidRPr="00352EE8" w:rsidRDefault="00352EE8" w:rsidP="00E71ECA">
      <w:pPr>
        <w:pStyle w:val="Els-body-text"/>
        <w:spacing w:line="480" w:lineRule="auto"/>
        <w:ind w:right="-28"/>
        <w:rPr>
          <w:sz w:val="24"/>
          <w:szCs w:val="24"/>
        </w:rPr>
      </w:pPr>
      <w:r w:rsidRPr="00352EE8">
        <w:rPr>
          <w:sz w:val="24"/>
          <w:szCs w:val="24"/>
        </w:rPr>
        <w:t>(10 pt) This section provides sufficient details pertaining to the design and execution of the current research as well as the justification for the use of specific research methods. The details allow both the readers and independent researchers for evaluating the reliability and validity of the findings as well for replicating the current research. The following sub-sections are typical in the writing of Methods:</w:t>
      </w:r>
    </w:p>
    <w:p w14:paraId="5A25552F" w14:textId="77777777" w:rsidR="00352EE8" w:rsidRPr="00352EE8" w:rsidRDefault="00352EE8" w:rsidP="00E71ECA">
      <w:pPr>
        <w:pStyle w:val="Els-bulletlist"/>
        <w:spacing w:line="480" w:lineRule="auto"/>
        <w:rPr>
          <w:sz w:val="24"/>
          <w:szCs w:val="24"/>
        </w:rPr>
      </w:pPr>
      <w:r w:rsidRPr="00352EE8">
        <w:rPr>
          <w:sz w:val="24"/>
          <w:szCs w:val="24"/>
        </w:rPr>
        <w:t>Sampling</w:t>
      </w:r>
    </w:p>
    <w:p w14:paraId="6541E3F6" w14:textId="77777777" w:rsidR="00352EE8" w:rsidRPr="00352EE8" w:rsidRDefault="00352EE8" w:rsidP="00E71ECA">
      <w:pPr>
        <w:pStyle w:val="Els-bulletlist"/>
        <w:numPr>
          <w:ilvl w:val="1"/>
          <w:numId w:val="3"/>
        </w:numPr>
        <w:spacing w:line="480" w:lineRule="auto"/>
        <w:rPr>
          <w:sz w:val="24"/>
          <w:szCs w:val="24"/>
        </w:rPr>
      </w:pPr>
      <w:r w:rsidRPr="00352EE8">
        <w:rPr>
          <w:sz w:val="24"/>
          <w:szCs w:val="24"/>
        </w:rPr>
        <w:t>Target population, research context, units of analysis</w:t>
      </w:r>
    </w:p>
    <w:p w14:paraId="2BD336D3" w14:textId="77777777" w:rsidR="00352EE8" w:rsidRPr="00352EE8" w:rsidRDefault="00352EE8" w:rsidP="00E71ECA">
      <w:pPr>
        <w:pStyle w:val="Els-bulletlist"/>
        <w:numPr>
          <w:ilvl w:val="1"/>
          <w:numId w:val="3"/>
        </w:numPr>
        <w:spacing w:line="480" w:lineRule="auto"/>
        <w:rPr>
          <w:sz w:val="24"/>
          <w:szCs w:val="24"/>
        </w:rPr>
      </w:pPr>
      <w:r w:rsidRPr="00352EE8">
        <w:rPr>
          <w:sz w:val="24"/>
          <w:szCs w:val="24"/>
        </w:rPr>
        <w:t>Sampling method</w:t>
      </w:r>
    </w:p>
    <w:p w14:paraId="60EB0A0D" w14:textId="77777777" w:rsidR="00352EE8" w:rsidRPr="00352EE8" w:rsidRDefault="00352EE8" w:rsidP="00E71ECA">
      <w:pPr>
        <w:pStyle w:val="Els-bulletlist"/>
        <w:numPr>
          <w:ilvl w:val="1"/>
          <w:numId w:val="3"/>
        </w:numPr>
        <w:spacing w:line="480" w:lineRule="auto"/>
        <w:rPr>
          <w:sz w:val="24"/>
          <w:szCs w:val="24"/>
        </w:rPr>
      </w:pPr>
      <w:r w:rsidRPr="00352EE8">
        <w:rPr>
          <w:sz w:val="24"/>
          <w:szCs w:val="24"/>
        </w:rPr>
        <w:t>Respondent profile</w:t>
      </w:r>
    </w:p>
    <w:p w14:paraId="33ED86EA" w14:textId="77777777" w:rsidR="00352EE8" w:rsidRPr="00352EE8" w:rsidRDefault="00352EE8" w:rsidP="00E71ECA">
      <w:pPr>
        <w:pStyle w:val="Els-bulletlist"/>
        <w:spacing w:line="480" w:lineRule="auto"/>
        <w:rPr>
          <w:sz w:val="24"/>
          <w:szCs w:val="24"/>
        </w:rPr>
      </w:pPr>
      <w:r w:rsidRPr="00352EE8">
        <w:rPr>
          <w:sz w:val="24"/>
          <w:szCs w:val="24"/>
        </w:rPr>
        <w:t>Data collection methods and processes</w:t>
      </w:r>
    </w:p>
    <w:p w14:paraId="3A5D91F4" w14:textId="77777777" w:rsidR="00352EE8" w:rsidRDefault="00352EE8" w:rsidP="00E71ECA">
      <w:pPr>
        <w:pStyle w:val="Els-bulletlist"/>
        <w:spacing w:line="480" w:lineRule="auto"/>
        <w:rPr>
          <w:sz w:val="24"/>
          <w:szCs w:val="24"/>
        </w:rPr>
      </w:pPr>
      <w:r w:rsidRPr="00352EE8">
        <w:rPr>
          <w:sz w:val="24"/>
          <w:szCs w:val="24"/>
        </w:rPr>
        <w:t>Measures</w:t>
      </w:r>
    </w:p>
    <w:p w14:paraId="48E6E7A3" w14:textId="77777777" w:rsidR="00F75200" w:rsidRPr="00352EE8" w:rsidRDefault="00F75200" w:rsidP="00E71ECA">
      <w:pPr>
        <w:pStyle w:val="Els-bulletlist"/>
        <w:numPr>
          <w:ilvl w:val="0"/>
          <w:numId w:val="0"/>
        </w:numPr>
        <w:spacing w:line="480" w:lineRule="auto"/>
        <w:rPr>
          <w:sz w:val="24"/>
          <w:szCs w:val="24"/>
        </w:rPr>
      </w:pPr>
    </w:p>
    <w:p w14:paraId="32B51A67" w14:textId="77777777" w:rsidR="00352EE8" w:rsidRPr="00352EE8" w:rsidRDefault="00352EE8" w:rsidP="00E71ECA">
      <w:pPr>
        <w:pStyle w:val="Els-1storder-head"/>
        <w:spacing w:line="480" w:lineRule="auto"/>
        <w:rPr>
          <w:sz w:val="24"/>
          <w:szCs w:val="24"/>
        </w:rPr>
      </w:pPr>
      <w:r w:rsidRPr="00352EE8">
        <w:rPr>
          <w:sz w:val="24"/>
          <w:szCs w:val="24"/>
        </w:rPr>
        <w:t>Results (1000 – 1500 words)</w:t>
      </w:r>
    </w:p>
    <w:p w14:paraId="68C2B64F" w14:textId="77777777" w:rsidR="00352EE8" w:rsidRPr="00352EE8" w:rsidRDefault="00352EE8" w:rsidP="00E71ECA">
      <w:pPr>
        <w:pStyle w:val="Els-body-text"/>
        <w:spacing w:line="480" w:lineRule="auto"/>
        <w:ind w:right="-28"/>
        <w:rPr>
          <w:sz w:val="24"/>
          <w:szCs w:val="24"/>
        </w:rPr>
      </w:pPr>
      <w:r w:rsidRPr="00352EE8">
        <w:rPr>
          <w:sz w:val="24"/>
          <w:szCs w:val="24"/>
        </w:rPr>
        <w:t xml:space="preserve">(10 pt) Results should be clear and concise, which provides interpretations of the data analysis summary (descriptive and inferential). Sufficient details must cover the use and justification of certain statistical analysis as well as description and interpretation of results, the latter of which cover both the confirmed or rejected hypotheses of the current research. </w:t>
      </w:r>
    </w:p>
    <w:p w14:paraId="10D8ED30" w14:textId="77777777" w:rsidR="00352EE8" w:rsidRPr="00352EE8" w:rsidRDefault="00352EE8" w:rsidP="00E71ECA">
      <w:pPr>
        <w:pStyle w:val="Els-body-text"/>
        <w:spacing w:line="480" w:lineRule="auto"/>
        <w:ind w:right="-28"/>
        <w:rPr>
          <w:sz w:val="24"/>
          <w:szCs w:val="24"/>
        </w:rPr>
      </w:pPr>
    </w:p>
    <w:p w14:paraId="6D1000E8" w14:textId="77777777" w:rsidR="00352EE8" w:rsidRPr="00352EE8" w:rsidRDefault="00352EE8" w:rsidP="00E71ECA">
      <w:pPr>
        <w:pStyle w:val="Els-1storder-head"/>
        <w:spacing w:line="480" w:lineRule="auto"/>
        <w:rPr>
          <w:sz w:val="24"/>
          <w:szCs w:val="24"/>
        </w:rPr>
      </w:pPr>
      <w:r w:rsidRPr="00352EE8">
        <w:rPr>
          <w:sz w:val="24"/>
          <w:szCs w:val="24"/>
        </w:rPr>
        <w:t>Discussion (1000 – 1500 words)</w:t>
      </w:r>
    </w:p>
    <w:p w14:paraId="19FFC682" w14:textId="77777777" w:rsidR="00352EE8" w:rsidRPr="00352EE8" w:rsidRDefault="00352EE8" w:rsidP="00E71ECA">
      <w:pPr>
        <w:pStyle w:val="Els-body-text"/>
        <w:spacing w:line="480" w:lineRule="auto"/>
        <w:ind w:right="-28"/>
        <w:rPr>
          <w:sz w:val="24"/>
          <w:szCs w:val="24"/>
        </w:rPr>
      </w:pPr>
      <w:r w:rsidRPr="00352EE8">
        <w:rPr>
          <w:sz w:val="24"/>
          <w:szCs w:val="24"/>
        </w:rPr>
        <w:t>(10 pt) Discussion section is perhaps the most important section of a scientific article. It elaborates the significance of the results for both the current and prior relevant research. Do not restate the findings reported in the result section nor add additional reports not stated earlier. Some authors combine the writing of results and discussion to provide a seamless transition between findings and significance of findings. The following sub-sections are typical in the writing of Methods:</w:t>
      </w:r>
    </w:p>
    <w:p w14:paraId="046F3761" w14:textId="77777777" w:rsidR="00352EE8" w:rsidRPr="00352EE8" w:rsidRDefault="00352EE8" w:rsidP="00E71ECA">
      <w:pPr>
        <w:pStyle w:val="Els-bulletlist"/>
        <w:spacing w:line="480" w:lineRule="auto"/>
        <w:rPr>
          <w:sz w:val="24"/>
          <w:szCs w:val="24"/>
        </w:rPr>
      </w:pPr>
      <w:r w:rsidRPr="00352EE8">
        <w:rPr>
          <w:sz w:val="24"/>
          <w:szCs w:val="24"/>
        </w:rPr>
        <w:t>Summary of findings (often linked with theoretical contributions)</w:t>
      </w:r>
    </w:p>
    <w:p w14:paraId="39AC4906" w14:textId="77777777" w:rsidR="00352EE8" w:rsidRPr="00352EE8" w:rsidRDefault="00352EE8" w:rsidP="00E71ECA">
      <w:pPr>
        <w:pStyle w:val="Els-bulletlist"/>
        <w:spacing w:line="480" w:lineRule="auto"/>
        <w:rPr>
          <w:sz w:val="24"/>
          <w:szCs w:val="24"/>
        </w:rPr>
      </w:pPr>
      <w:r w:rsidRPr="00352EE8">
        <w:rPr>
          <w:sz w:val="24"/>
          <w:szCs w:val="24"/>
        </w:rPr>
        <w:t>Managerial implications</w:t>
      </w:r>
    </w:p>
    <w:p w14:paraId="217A3B48" w14:textId="77777777" w:rsidR="00352EE8" w:rsidRPr="00352EE8" w:rsidRDefault="00352EE8" w:rsidP="00E71ECA">
      <w:pPr>
        <w:pStyle w:val="Els-bulletlist"/>
        <w:spacing w:line="480" w:lineRule="auto"/>
        <w:rPr>
          <w:sz w:val="24"/>
          <w:szCs w:val="24"/>
        </w:rPr>
      </w:pPr>
      <w:r w:rsidRPr="00352EE8">
        <w:rPr>
          <w:sz w:val="24"/>
          <w:szCs w:val="24"/>
        </w:rPr>
        <w:t>Limitations and directions for future research</w:t>
      </w:r>
    </w:p>
    <w:p w14:paraId="6940F34C" w14:textId="77777777" w:rsidR="00352EE8" w:rsidRPr="00352EE8" w:rsidRDefault="00352EE8" w:rsidP="00E71ECA">
      <w:pPr>
        <w:pStyle w:val="Els-body-text"/>
        <w:spacing w:line="480" w:lineRule="auto"/>
        <w:ind w:right="-28"/>
        <w:rPr>
          <w:sz w:val="24"/>
          <w:szCs w:val="24"/>
        </w:rPr>
      </w:pPr>
    </w:p>
    <w:p w14:paraId="7BC2A903" w14:textId="77777777" w:rsidR="00352EE8" w:rsidRPr="00352EE8" w:rsidRDefault="00352EE8" w:rsidP="00E71ECA">
      <w:pPr>
        <w:pStyle w:val="Els-1storder-head"/>
        <w:spacing w:line="480" w:lineRule="auto"/>
        <w:rPr>
          <w:sz w:val="24"/>
          <w:szCs w:val="24"/>
        </w:rPr>
      </w:pPr>
      <w:r w:rsidRPr="00352EE8">
        <w:rPr>
          <w:sz w:val="24"/>
          <w:szCs w:val="24"/>
        </w:rPr>
        <w:t>Conclusions (100 – 300 words)</w:t>
      </w:r>
    </w:p>
    <w:p w14:paraId="7D4AE0AF" w14:textId="66235C5E" w:rsidR="00F75200" w:rsidRPr="00E07E05" w:rsidRDefault="00352EE8" w:rsidP="00E71ECA">
      <w:pPr>
        <w:pStyle w:val="Els-body-text"/>
        <w:spacing w:line="480" w:lineRule="auto"/>
        <w:ind w:right="-28"/>
        <w:rPr>
          <w:sz w:val="24"/>
          <w:szCs w:val="24"/>
        </w:rPr>
      </w:pPr>
      <w:r w:rsidRPr="00352EE8">
        <w:rPr>
          <w:sz w:val="24"/>
          <w:szCs w:val="24"/>
        </w:rPr>
        <w:t>(10 pt) A conclusion section should be brief and may act as a standalone section or form a subsection of a Discussion or Results and Discussion section.</w:t>
      </w:r>
    </w:p>
    <w:p w14:paraId="3C9A90DC" w14:textId="77777777" w:rsidR="00F75200" w:rsidRDefault="00F75200" w:rsidP="00E71ECA">
      <w:pPr>
        <w:spacing w:line="480" w:lineRule="auto"/>
        <w:jc w:val="both"/>
      </w:pPr>
    </w:p>
    <w:p w14:paraId="77E6BDC9" w14:textId="1AEB1080" w:rsidR="00352EE8" w:rsidRDefault="009105F2" w:rsidP="00E71ECA">
      <w:pPr>
        <w:spacing w:line="480" w:lineRule="auto"/>
        <w:jc w:val="both"/>
      </w:pPr>
      <w:r>
        <w:t xml:space="preserve">For further guidance </w:t>
      </w:r>
      <w:r w:rsidR="00352EE8" w:rsidRPr="00352EE8">
        <w:t>on writing a good manuscript f</w:t>
      </w:r>
      <w:r w:rsidR="00E71ECA">
        <w:t>or publication in a journal, please refer to</w:t>
      </w:r>
      <w:r w:rsidR="00352EE8" w:rsidRPr="00352EE8">
        <w:t>:</w:t>
      </w:r>
      <w:r w:rsidR="00E71ECA">
        <w:t xml:space="preserve"> </w:t>
      </w:r>
      <w:hyperlink r:id="rId5" w:history="1">
        <w:r w:rsidR="00352EE8" w:rsidRPr="00352EE8">
          <w:rPr>
            <w:rStyle w:val="Hyperlink"/>
            <w:color w:val="0070C0"/>
            <w:sz w:val="24"/>
          </w:rPr>
          <w:t>https://www.researchgate.net/profile/Theuns_Kotze/publication/228376642_Guidelines_on_writing_a_first_quantitative_academic_article/links/0f31753bf72faa62b5000000/Guidelines-on-writing-a-first-quantitative-academic-article.pdf</w:t>
        </w:r>
      </w:hyperlink>
      <w:r w:rsidR="00352EE8">
        <w:t>.</w:t>
      </w:r>
    </w:p>
    <w:p w14:paraId="07FAAB83" w14:textId="77777777" w:rsidR="00352EE8" w:rsidRDefault="00352EE8" w:rsidP="00E71ECA">
      <w:pPr>
        <w:spacing w:line="480" w:lineRule="auto"/>
        <w:jc w:val="both"/>
        <w:rPr>
          <w:color w:val="000000" w:themeColor="text1"/>
        </w:rPr>
      </w:pPr>
    </w:p>
    <w:p w14:paraId="36928048" w14:textId="274BFAAD" w:rsidR="00E07E05" w:rsidRDefault="00E07E05" w:rsidP="00E71ECA">
      <w:pPr>
        <w:spacing w:line="480" w:lineRule="auto"/>
        <w:rPr>
          <w:color w:val="000000" w:themeColor="text1"/>
        </w:rPr>
      </w:pPr>
      <w:r>
        <w:rPr>
          <w:color w:val="000000" w:themeColor="text1"/>
        </w:rPr>
        <w:br w:type="page"/>
      </w:r>
    </w:p>
    <w:p w14:paraId="28DC9637" w14:textId="6BFEB8AB" w:rsidR="00352EE8" w:rsidRDefault="00E07E05" w:rsidP="00E71ECA">
      <w:pPr>
        <w:spacing w:line="480" w:lineRule="auto"/>
        <w:jc w:val="both"/>
        <w:rPr>
          <w:b/>
          <w:color w:val="000000" w:themeColor="text1"/>
        </w:rPr>
      </w:pPr>
      <w:r>
        <w:rPr>
          <w:b/>
          <w:color w:val="000000" w:themeColor="text1"/>
        </w:rPr>
        <w:t>References</w:t>
      </w:r>
    </w:p>
    <w:p w14:paraId="5B96F863" w14:textId="614D6D0A" w:rsidR="000615BB" w:rsidRPr="000615BB" w:rsidRDefault="000615BB" w:rsidP="00E71ECA">
      <w:pPr>
        <w:spacing w:line="480" w:lineRule="auto"/>
        <w:jc w:val="both"/>
        <w:rPr>
          <w:color w:val="000000" w:themeColor="text1"/>
        </w:rPr>
      </w:pPr>
      <w:r w:rsidRPr="000615BB">
        <w:rPr>
          <w:color w:val="000000" w:themeColor="text1"/>
        </w:rPr>
        <w:t xml:space="preserve">References begin on their own page and are listed in alphabetical order by the first author's last name. Only references cited within the text are included. All references should be in </w:t>
      </w:r>
      <w:r w:rsidR="00E71ECA">
        <w:rPr>
          <w:color w:val="000000" w:themeColor="text1"/>
        </w:rPr>
        <w:t>10</w:t>
      </w:r>
      <w:r w:rsidRPr="000615BB">
        <w:rPr>
          <w:color w:val="000000" w:themeColor="text1"/>
        </w:rPr>
        <w:t>-point font and double-spaced.</w:t>
      </w:r>
      <w:r w:rsidR="00AA6CE2">
        <w:rPr>
          <w:color w:val="000000" w:themeColor="text1"/>
        </w:rPr>
        <w:t xml:space="preserve"> </w:t>
      </w:r>
      <w:r w:rsidR="008115BB">
        <w:rPr>
          <w:color w:val="000000" w:themeColor="text1"/>
        </w:rPr>
        <w:t>For both the submitted and accepted-for-publication</w:t>
      </w:r>
      <w:r w:rsidR="00AA6CE2">
        <w:rPr>
          <w:color w:val="000000" w:themeColor="text1"/>
        </w:rPr>
        <w:t xml:space="preserve">, </w:t>
      </w:r>
      <w:r w:rsidR="00E71ECA">
        <w:rPr>
          <w:color w:val="000000" w:themeColor="text1"/>
        </w:rPr>
        <w:t>IJBS</w:t>
      </w:r>
      <w:r w:rsidR="00AA6CE2">
        <w:rPr>
          <w:color w:val="000000" w:themeColor="text1"/>
        </w:rPr>
        <w:t xml:space="preserve"> use</w:t>
      </w:r>
      <w:r w:rsidR="008115BB">
        <w:rPr>
          <w:color w:val="000000" w:themeColor="text1"/>
        </w:rPr>
        <w:t>s</w:t>
      </w:r>
      <w:r w:rsidR="00AA6CE2">
        <w:rPr>
          <w:color w:val="000000" w:themeColor="text1"/>
        </w:rPr>
        <w:t xml:space="preserve"> the </w:t>
      </w:r>
      <w:hyperlink r:id="rId6" w:history="1">
        <w:r w:rsidR="00AA6CE2" w:rsidRPr="001C1347">
          <w:rPr>
            <w:rStyle w:val="Hyperlink"/>
            <w:color w:val="0070C0"/>
            <w:sz w:val="24"/>
          </w:rPr>
          <w:t xml:space="preserve">American </w:t>
        </w:r>
        <w:r w:rsidR="008115BB" w:rsidRPr="001C1347">
          <w:rPr>
            <w:rStyle w:val="Hyperlink"/>
            <w:color w:val="0070C0"/>
            <w:sz w:val="24"/>
          </w:rPr>
          <w:t>Psychological</w:t>
        </w:r>
        <w:r w:rsidR="00AA6CE2" w:rsidRPr="001C1347">
          <w:rPr>
            <w:rStyle w:val="Hyperlink"/>
            <w:color w:val="0070C0"/>
            <w:sz w:val="24"/>
          </w:rPr>
          <w:t xml:space="preserve"> Assoc</w:t>
        </w:r>
        <w:r w:rsidR="008115BB" w:rsidRPr="001C1347">
          <w:rPr>
            <w:rStyle w:val="Hyperlink"/>
            <w:color w:val="0070C0"/>
            <w:sz w:val="24"/>
          </w:rPr>
          <w:t>iation (APA) style in the 6</w:t>
        </w:r>
        <w:r w:rsidR="008115BB" w:rsidRPr="001C1347">
          <w:rPr>
            <w:rStyle w:val="Hyperlink"/>
            <w:color w:val="0070C0"/>
            <w:sz w:val="24"/>
            <w:vertAlign w:val="superscript"/>
          </w:rPr>
          <w:t>th</w:t>
        </w:r>
        <w:r w:rsidR="008115BB" w:rsidRPr="001C1347">
          <w:rPr>
            <w:rStyle w:val="Hyperlink"/>
            <w:color w:val="0070C0"/>
            <w:sz w:val="24"/>
          </w:rPr>
          <w:t xml:space="preserve"> edition of the APA Publication Manual</w:t>
        </w:r>
      </w:hyperlink>
      <w:r w:rsidR="008115BB">
        <w:rPr>
          <w:color w:val="000000" w:themeColor="text1"/>
        </w:rPr>
        <w:t xml:space="preserve">. </w:t>
      </w:r>
    </w:p>
    <w:p w14:paraId="317B8DE1" w14:textId="5044AADC" w:rsidR="001753B7" w:rsidRDefault="001753B7" w:rsidP="00E71ECA">
      <w:pPr>
        <w:spacing w:line="480" w:lineRule="auto"/>
        <w:rPr>
          <w:color w:val="000000" w:themeColor="text1"/>
        </w:rPr>
      </w:pPr>
      <w:r>
        <w:rPr>
          <w:color w:val="000000" w:themeColor="text1"/>
        </w:rPr>
        <w:br w:type="page"/>
      </w:r>
    </w:p>
    <w:p w14:paraId="55B64C35" w14:textId="68744DEA" w:rsidR="001753B7" w:rsidRDefault="001753B7" w:rsidP="00E71ECA">
      <w:pPr>
        <w:spacing w:line="480" w:lineRule="auto"/>
        <w:jc w:val="both"/>
        <w:rPr>
          <w:b/>
          <w:color w:val="000000" w:themeColor="text1"/>
        </w:rPr>
      </w:pPr>
      <w:r>
        <w:rPr>
          <w:b/>
          <w:color w:val="000000" w:themeColor="text1"/>
        </w:rPr>
        <w:t>Footnotes</w:t>
      </w:r>
    </w:p>
    <w:p w14:paraId="4D967D92" w14:textId="0AD63CB6" w:rsidR="001753B7" w:rsidRDefault="001753B7" w:rsidP="00E71ECA">
      <w:pPr>
        <w:spacing w:line="480" w:lineRule="auto"/>
        <w:jc w:val="both"/>
        <w:rPr>
          <w:color w:val="000000" w:themeColor="text1"/>
        </w:rPr>
      </w:pPr>
      <w:r w:rsidRPr="001753B7">
        <w:rPr>
          <w:color w:val="000000" w:themeColor="text1"/>
        </w:rPr>
        <w:t>Footnotes are to be used sparingly and must be concise. Most articles contain no more than 10 footnotes, and each footnote should not exceed 40 words. Format footnotes in plain text, with a superscript number appearing in text and the corresponding note after the reference section.</w:t>
      </w:r>
    </w:p>
    <w:p w14:paraId="57E3B9C1" w14:textId="77777777" w:rsidR="001753B7" w:rsidRDefault="001753B7" w:rsidP="00E71ECA">
      <w:pPr>
        <w:spacing w:line="480" w:lineRule="auto"/>
        <w:jc w:val="both"/>
        <w:rPr>
          <w:color w:val="000000" w:themeColor="text1"/>
        </w:rPr>
      </w:pPr>
    </w:p>
    <w:p w14:paraId="732D5787" w14:textId="2D83DB7E" w:rsidR="001753B7" w:rsidRDefault="001753B7" w:rsidP="00E71ECA">
      <w:pPr>
        <w:spacing w:line="480" w:lineRule="auto"/>
        <w:rPr>
          <w:color w:val="000000" w:themeColor="text1"/>
        </w:rPr>
      </w:pPr>
      <w:r>
        <w:rPr>
          <w:color w:val="000000" w:themeColor="text1"/>
        </w:rPr>
        <w:br w:type="page"/>
      </w:r>
    </w:p>
    <w:p w14:paraId="22C91B8F" w14:textId="4228B426" w:rsidR="001753B7" w:rsidRDefault="001753B7" w:rsidP="00E71ECA">
      <w:pPr>
        <w:spacing w:line="480" w:lineRule="auto"/>
        <w:jc w:val="both"/>
        <w:rPr>
          <w:b/>
          <w:color w:val="000000" w:themeColor="text1"/>
        </w:rPr>
      </w:pPr>
      <w:r>
        <w:rPr>
          <w:b/>
          <w:color w:val="000000" w:themeColor="text1"/>
        </w:rPr>
        <w:t>Tables</w:t>
      </w:r>
    </w:p>
    <w:p w14:paraId="1832FAEB" w14:textId="13DEC181" w:rsidR="001753B7" w:rsidRDefault="005D036B" w:rsidP="00E71ECA">
      <w:pPr>
        <w:spacing w:line="480" w:lineRule="auto"/>
        <w:jc w:val="both"/>
        <w:rPr>
          <w:color w:val="000000" w:themeColor="text1"/>
          <w:lang w:eastAsia="en-US"/>
        </w:rPr>
      </w:pPr>
      <w:r w:rsidRPr="005D036B">
        <w:rPr>
          <w:color w:val="000000" w:themeColor="text1"/>
          <w:lang w:eastAsia="en-US"/>
        </w:rPr>
        <w:t>Tables should not appear within the text but at the end of the document. Each table should be numbered consecutively and submitted on a separate page. Please indicate appropriate table placement in the text ("Insert Table 1 about here"). Tables must be numbered in the order in which they are to appear. </w:t>
      </w:r>
    </w:p>
    <w:p w14:paraId="36883795" w14:textId="77777777" w:rsidR="001753B7" w:rsidRDefault="001753B7" w:rsidP="00E71ECA">
      <w:pPr>
        <w:spacing w:line="480" w:lineRule="auto"/>
        <w:jc w:val="both"/>
        <w:rPr>
          <w:color w:val="000000" w:themeColor="text1"/>
        </w:rPr>
      </w:pPr>
    </w:p>
    <w:p w14:paraId="15567D39" w14:textId="320EABE8" w:rsidR="005D036B" w:rsidRDefault="005D036B" w:rsidP="00E71ECA">
      <w:pPr>
        <w:spacing w:line="480" w:lineRule="auto"/>
        <w:rPr>
          <w:color w:val="000000" w:themeColor="text1"/>
        </w:rPr>
      </w:pPr>
      <w:r>
        <w:rPr>
          <w:color w:val="000000" w:themeColor="text1"/>
        </w:rPr>
        <w:br w:type="page"/>
      </w:r>
    </w:p>
    <w:p w14:paraId="3F2892E3" w14:textId="1216F36C" w:rsidR="005D036B" w:rsidRDefault="005D036B" w:rsidP="00E71ECA">
      <w:pPr>
        <w:spacing w:line="480" w:lineRule="auto"/>
        <w:jc w:val="both"/>
        <w:rPr>
          <w:b/>
          <w:color w:val="000000" w:themeColor="text1"/>
        </w:rPr>
      </w:pPr>
      <w:r>
        <w:rPr>
          <w:b/>
          <w:color w:val="000000" w:themeColor="text1"/>
        </w:rPr>
        <w:t>Figures</w:t>
      </w:r>
    </w:p>
    <w:p w14:paraId="1BDF2377" w14:textId="77777777" w:rsidR="005D036B" w:rsidRPr="005D036B" w:rsidRDefault="005D036B" w:rsidP="00E71ECA">
      <w:pPr>
        <w:spacing w:line="480" w:lineRule="auto"/>
        <w:jc w:val="both"/>
        <w:rPr>
          <w:color w:val="000000" w:themeColor="text1"/>
          <w:lang w:eastAsia="en-US"/>
        </w:rPr>
      </w:pPr>
      <w:r w:rsidRPr="005D036B">
        <w:rPr>
          <w:color w:val="000000" w:themeColor="text1"/>
          <w:lang w:val="en" w:eastAsia="en-US"/>
        </w:rPr>
        <w:t>Figures should not appear within the text but follow any tables.</w:t>
      </w:r>
      <w:r w:rsidRPr="005D036B">
        <w:rPr>
          <w:b/>
          <w:bCs/>
          <w:i/>
          <w:iCs/>
          <w:color w:val="000000" w:themeColor="text1"/>
          <w:lang w:val="en" w:eastAsia="en-US"/>
        </w:rPr>
        <w:t> </w:t>
      </w:r>
      <w:r w:rsidRPr="005D036B">
        <w:rPr>
          <w:color w:val="000000" w:themeColor="text1"/>
          <w:lang w:val="en" w:eastAsia="en-US"/>
        </w:rPr>
        <w:t>Each figure should be numbered consecutively and submitted on a separate page. Please indicate appropriate figure placement in the text ("Insert Figure 1 about here"). Figures must be numbered in the order in which they are to appear. The term "figure" refers to a variety of material, including line drawings, maps, charts, graphs, diagrams, photos, and Web shots, among others. </w:t>
      </w:r>
    </w:p>
    <w:p w14:paraId="77BD6617" w14:textId="77777777" w:rsidR="005D036B" w:rsidRDefault="005D036B" w:rsidP="00E71ECA">
      <w:pPr>
        <w:spacing w:line="480" w:lineRule="auto"/>
        <w:jc w:val="both"/>
        <w:rPr>
          <w:color w:val="000000" w:themeColor="text1"/>
          <w:lang w:val="en" w:eastAsia="en-US"/>
        </w:rPr>
      </w:pPr>
    </w:p>
    <w:p w14:paraId="77E59F98" w14:textId="0DD9CDEB" w:rsidR="005D036B" w:rsidRPr="000615BB" w:rsidRDefault="005D036B" w:rsidP="00E71ECA">
      <w:pPr>
        <w:spacing w:line="480" w:lineRule="auto"/>
        <w:jc w:val="both"/>
        <w:rPr>
          <w:color w:val="000000" w:themeColor="text1"/>
          <w:lang w:eastAsia="en-US"/>
        </w:rPr>
      </w:pPr>
      <w:r w:rsidRPr="005D036B">
        <w:rPr>
          <w:color w:val="000000" w:themeColor="text1"/>
          <w:lang w:val="en" w:eastAsia="en-US"/>
        </w:rPr>
        <w:t>The cost of color printing is borne by the authors, so you may consider gray scaling images prior to submission.</w:t>
      </w:r>
    </w:p>
    <w:p w14:paraId="755B96D4" w14:textId="77777777" w:rsidR="00E07E05" w:rsidRDefault="00E07E05" w:rsidP="00E71ECA">
      <w:pPr>
        <w:spacing w:line="480" w:lineRule="auto"/>
        <w:jc w:val="both"/>
        <w:rPr>
          <w:color w:val="000000" w:themeColor="text1"/>
        </w:rPr>
      </w:pPr>
    </w:p>
    <w:p w14:paraId="51599B22" w14:textId="75A154D2" w:rsidR="00AD1B98" w:rsidRDefault="00AD1B98" w:rsidP="00E71ECA">
      <w:pPr>
        <w:spacing w:line="480" w:lineRule="auto"/>
        <w:rPr>
          <w:color w:val="000000" w:themeColor="text1"/>
        </w:rPr>
      </w:pPr>
      <w:r>
        <w:rPr>
          <w:color w:val="000000" w:themeColor="text1"/>
        </w:rPr>
        <w:br w:type="page"/>
      </w:r>
    </w:p>
    <w:p w14:paraId="333148B4" w14:textId="2A5E8629" w:rsidR="00AD1B98" w:rsidRDefault="00AD1B98" w:rsidP="00E71ECA">
      <w:pPr>
        <w:spacing w:line="480" w:lineRule="auto"/>
        <w:jc w:val="both"/>
        <w:rPr>
          <w:b/>
          <w:color w:val="000000" w:themeColor="text1"/>
        </w:rPr>
      </w:pPr>
      <w:r>
        <w:rPr>
          <w:b/>
          <w:color w:val="000000" w:themeColor="text1"/>
        </w:rPr>
        <w:t>Appendices</w:t>
      </w:r>
    </w:p>
    <w:p w14:paraId="087BC4DC" w14:textId="36CE4F43" w:rsidR="00AD1B98" w:rsidRPr="000615BB" w:rsidRDefault="00AD1B98" w:rsidP="00E71ECA">
      <w:pPr>
        <w:spacing w:line="480" w:lineRule="auto"/>
        <w:jc w:val="both"/>
        <w:rPr>
          <w:color w:val="000000" w:themeColor="text1"/>
          <w:lang w:eastAsia="en-US"/>
        </w:rPr>
      </w:pPr>
      <w:r>
        <w:rPr>
          <w:color w:val="000000" w:themeColor="text1"/>
          <w:lang w:eastAsia="en-US"/>
        </w:rPr>
        <w:t>If Appendic</w:t>
      </w:r>
      <w:r w:rsidRPr="00AD1B98">
        <w:rPr>
          <w:color w:val="000000" w:themeColor="text1"/>
          <w:lang w:eastAsia="en-US"/>
        </w:rPr>
        <w:t>es are provided, they appear on a new page after the figures. Multiple appendixes are labeled with letters (Appendix A, Appendix B). A single appendix is labeled without letters (Appendix). Multiple appendixes must be numbered in the order in which they are to appear.</w:t>
      </w:r>
    </w:p>
    <w:p w14:paraId="493FE497" w14:textId="77777777" w:rsidR="00AD1B98" w:rsidRPr="00E07E05" w:rsidRDefault="00AD1B98" w:rsidP="00E71ECA">
      <w:pPr>
        <w:spacing w:line="480" w:lineRule="auto"/>
        <w:jc w:val="both"/>
        <w:rPr>
          <w:color w:val="000000" w:themeColor="text1"/>
        </w:rPr>
      </w:pPr>
    </w:p>
    <w:p w14:paraId="2D500CC5" w14:textId="77777777" w:rsidR="00352EE8" w:rsidRDefault="00352EE8" w:rsidP="00E71ECA">
      <w:pPr>
        <w:spacing w:line="480" w:lineRule="auto"/>
        <w:jc w:val="both"/>
        <w:rPr>
          <w:color w:val="000000" w:themeColor="text1"/>
        </w:rPr>
      </w:pPr>
    </w:p>
    <w:p w14:paraId="7306A766" w14:textId="77777777" w:rsidR="00352EE8" w:rsidRPr="00352EE8" w:rsidRDefault="00352EE8" w:rsidP="00E71ECA">
      <w:pPr>
        <w:spacing w:line="480" w:lineRule="auto"/>
        <w:jc w:val="both"/>
        <w:rPr>
          <w:color w:val="000000" w:themeColor="text1"/>
        </w:rPr>
      </w:pPr>
    </w:p>
    <w:sectPr w:rsidR="00352EE8" w:rsidRPr="00352EE8" w:rsidSect="006B43A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A642B"/>
    <w:multiLevelType w:val="hybridMultilevel"/>
    <w:tmpl w:val="2DBAA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nsid w:val="3E39422E"/>
    <w:multiLevelType w:val="hybridMultilevel"/>
    <w:tmpl w:val="39FABD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89"/>
    <w:rsid w:val="00036913"/>
    <w:rsid w:val="000615BB"/>
    <w:rsid w:val="00085FDE"/>
    <w:rsid w:val="000C0706"/>
    <w:rsid w:val="00137A94"/>
    <w:rsid w:val="00165E5D"/>
    <w:rsid w:val="00167208"/>
    <w:rsid w:val="001753B7"/>
    <w:rsid w:val="001C1347"/>
    <w:rsid w:val="002537DC"/>
    <w:rsid w:val="00300826"/>
    <w:rsid w:val="00352EE8"/>
    <w:rsid w:val="00404905"/>
    <w:rsid w:val="004975B3"/>
    <w:rsid w:val="005B54F9"/>
    <w:rsid w:val="005D036B"/>
    <w:rsid w:val="005F7E4A"/>
    <w:rsid w:val="00601F5F"/>
    <w:rsid w:val="0061084D"/>
    <w:rsid w:val="0067764C"/>
    <w:rsid w:val="006B43AC"/>
    <w:rsid w:val="006C7C27"/>
    <w:rsid w:val="006D5FC8"/>
    <w:rsid w:val="006E0368"/>
    <w:rsid w:val="007E38A8"/>
    <w:rsid w:val="00805075"/>
    <w:rsid w:val="008115BB"/>
    <w:rsid w:val="00822389"/>
    <w:rsid w:val="009105F2"/>
    <w:rsid w:val="00AA6CE2"/>
    <w:rsid w:val="00AD1B98"/>
    <w:rsid w:val="00B131A7"/>
    <w:rsid w:val="00B242D7"/>
    <w:rsid w:val="00B56AF9"/>
    <w:rsid w:val="00B77022"/>
    <w:rsid w:val="00B94DD6"/>
    <w:rsid w:val="00D05EBB"/>
    <w:rsid w:val="00D52AF6"/>
    <w:rsid w:val="00D5320E"/>
    <w:rsid w:val="00DA23BF"/>
    <w:rsid w:val="00DD1074"/>
    <w:rsid w:val="00E07E05"/>
    <w:rsid w:val="00E71ECA"/>
    <w:rsid w:val="00F04DA1"/>
    <w:rsid w:val="00F70A5B"/>
    <w:rsid w:val="00F7520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EDBB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1B98"/>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1A7"/>
  </w:style>
  <w:style w:type="paragraph" w:styleId="ListParagraph">
    <w:name w:val="List Paragraph"/>
    <w:basedOn w:val="Normal"/>
    <w:uiPriority w:val="34"/>
    <w:qFormat/>
    <w:rsid w:val="004975B3"/>
    <w:pPr>
      <w:ind w:left="720"/>
      <w:contextualSpacing/>
    </w:pPr>
    <w:rPr>
      <w:rFonts w:asciiTheme="minorHAnsi" w:hAnsiTheme="minorHAnsi" w:cstheme="minorBidi"/>
      <w:lang w:eastAsia="en-US"/>
    </w:rPr>
  </w:style>
  <w:style w:type="table" w:styleId="TableGrid">
    <w:name w:val="Table Grid"/>
    <w:basedOn w:val="TableNormal"/>
    <w:uiPriority w:val="39"/>
    <w:rsid w:val="00497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1storder-head">
    <w:name w:val="Els-1storder-head"/>
    <w:next w:val="Els-body-text"/>
    <w:rsid w:val="00352EE8"/>
    <w:pPr>
      <w:keepNext/>
      <w:numPr>
        <w:numId w:val="4"/>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Els-body-text"/>
    <w:rsid w:val="00352EE8"/>
    <w:pPr>
      <w:keepNext/>
      <w:numPr>
        <w:ilvl w:val="1"/>
        <w:numId w:val="4"/>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Els-body-text"/>
    <w:rsid w:val="00352EE8"/>
    <w:pPr>
      <w:keepNext/>
      <w:numPr>
        <w:ilvl w:val="2"/>
        <w:numId w:val="4"/>
      </w:numPr>
      <w:suppressAutoHyphens/>
      <w:spacing w:before="24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352EE8"/>
    <w:pPr>
      <w:keepNext/>
      <w:numPr>
        <w:ilvl w:val="3"/>
        <w:numId w:val="4"/>
      </w:numPr>
      <w:suppressAutoHyphens/>
      <w:spacing w:before="240" w:line="240" w:lineRule="exact"/>
    </w:pPr>
    <w:rPr>
      <w:rFonts w:ascii="Times New Roman" w:eastAsia="SimSun" w:hAnsi="Times New Roman" w:cs="Times New Roman"/>
      <w:i/>
      <w:sz w:val="20"/>
      <w:szCs w:val="20"/>
    </w:rPr>
  </w:style>
  <w:style w:type="paragraph" w:customStyle="1" w:styleId="Els-Abstract-head">
    <w:name w:val="Els-Abstract-head"/>
    <w:next w:val="Normal"/>
    <w:rsid w:val="00352EE8"/>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paragraph" w:customStyle="1" w:styleId="Els-Abstract-text">
    <w:name w:val="Els-Abstract-text"/>
    <w:next w:val="Normal"/>
    <w:rsid w:val="00352EE8"/>
    <w:pPr>
      <w:spacing w:line="220" w:lineRule="exact"/>
      <w:jc w:val="both"/>
    </w:pPr>
    <w:rPr>
      <w:rFonts w:ascii="Times New Roman" w:eastAsia="SimSun" w:hAnsi="Times New Roman" w:cs="Times New Roman"/>
      <w:sz w:val="18"/>
      <w:szCs w:val="20"/>
    </w:rPr>
  </w:style>
  <w:style w:type="paragraph" w:customStyle="1" w:styleId="Els-body-text">
    <w:name w:val="Els-body-text"/>
    <w:rsid w:val="00352EE8"/>
    <w:pPr>
      <w:spacing w:line="240" w:lineRule="exact"/>
      <w:ind w:firstLine="238"/>
      <w:jc w:val="both"/>
    </w:pPr>
    <w:rPr>
      <w:rFonts w:ascii="Times New Roman" w:eastAsia="SimSun" w:hAnsi="Times New Roman" w:cs="Times New Roman"/>
      <w:sz w:val="20"/>
      <w:szCs w:val="20"/>
    </w:rPr>
  </w:style>
  <w:style w:type="paragraph" w:customStyle="1" w:styleId="Els-bulletlist">
    <w:name w:val="Els-bulletlist"/>
    <w:basedOn w:val="Els-body-text"/>
    <w:rsid w:val="00352EE8"/>
    <w:pPr>
      <w:numPr>
        <w:numId w:val="3"/>
      </w:numPr>
      <w:tabs>
        <w:tab w:val="left" w:pos="240"/>
      </w:tabs>
      <w:jc w:val="left"/>
    </w:pPr>
  </w:style>
  <w:style w:type="character" w:styleId="Hyperlink">
    <w:name w:val="Hyperlink"/>
    <w:semiHidden/>
    <w:rsid w:val="00352EE8"/>
    <w:rPr>
      <w:color w:val="auto"/>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02835">
      <w:bodyDiv w:val="1"/>
      <w:marLeft w:val="0"/>
      <w:marRight w:val="0"/>
      <w:marTop w:val="0"/>
      <w:marBottom w:val="0"/>
      <w:divBdr>
        <w:top w:val="none" w:sz="0" w:space="0" w:color="auto"/>
        <w:left w:val="none" w:sz="0" w:space="0" w:color="auto"/>
        <w:bottom w:val="none" w:sz="0" w:space="0" w:color="auto"/>
        <w:right w:val="none" w:sz="0" w:space="0" w:color="auto"/>
      </w:divBdr>
    </w:div>
    <w:div w:id="662003472">
      <w:bodyDiv w:val="1"/>
      <w:marLeft w:val="0"/>
      <w:marRight w:val="0"/>
      <w:marTop w:val="0"/>
      <w:marBottom w:val="0"/>
      <w:divBdr>
        <w:top w:val="none" w:sz="0" w:space="0" w:color="auto"/>
        <w:left w:val="none" w:sz="0" w:space="0" w:color="auto"/>
        <w:bottom w:val="none" w:sz="0" w:space="0" w:color="auto"/>
        <w:right w:val="none" w:sz="0" w:space="0" w:color="auto"/>
      </w:divBdr>
    </w:div>
    <w:div w:id="685980279">
      <w:bodyDiv w:val="1"/>
      <w:marLeft w:val="0"/>
      <w:marRight w:val="0"/>
      <w:marTop w:val="0"/>
      <w:marBottom w:val="0"/>
      <w:divBdr>
        <w:top w:val="none" w:sz="0" w:space="0" w:color="auto"/>
        <w:left w:val="none" w:sz="0" w:space="0" w:color="auto"/>
        <w:bottom w:val="none" w:sz="0" w:space="0" w:color="auto"/>
        <w:right w:val="none" w:sz="0" w:space="0" w:color="auto"/>
      </w:divBdr>
      <w:divsChild>
        <w:div w:id="782379776">
          <w:marLeft w:val="0"/>
          <w:marRight w:val="0"/>
          <w:marTop w:val="0"/>
          <w:marBottom w:val="0"/>
          <w:divBdr>
            <w:top w:val="none" w:sz="0" w:space="0" w:color="auto"/>
            <w:left w:val="none" w:sz="0" w:space="0" w:color="auto"/>
            <w:bottom w:val="none" w:sz="0" w:space="0" w:color="auto"/>
            <w:right w:val="none" w:sz="0" w:space="0" w:color="auto"/>
          </w:divBdr>
          <w:divsChild>
            <w:div w:id="1761103605">
              <w:marLeft w:val="0"/>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6333">
      <w:bodyDiv w:val="1"/>
      <w:marLeft w:val="0"/>
      <w:marRight w:val="0"/>
      <w:marTop w:val="0"/>
      <w:marBottom w:val="0"/>
      <w:divBdr>
        <w:top w:val="none" w:sz="0" w:space="0" w:color="auto"/>
        <w:left w:val="none" w:sz="0" w:space="0" w:color="auto"/>
        <w:bottom w:val="none" w:sz="0" w:space="0" w:color="auto"/>
        <w:right w:val="none" w:sz="0" w:space="0" w:color="auto"/>
      </w:divBdr>
    </w:div>
    <w:div w:id="1340160707">
      <w:bodyDiv w:val="1"/>
      <w:marLeft w:val="0"/>
      <w:marRight w:val="0"/>
      <w:marTop w:val="0"/>
      <w:marBottom w:val="0"/>
      <w:divBdr>
        <w:top w:val="none" w:sz="0" w:space="0" w:color="auto"/>
        <w:left w:val="none" w:sz="0" w:space="0" w:color="auto"/>
        <w:bottom w:val="none" w:sz="0" w:space="0" w:color="auto"/>
        <w:right w:val="none" w:sz="0" w:space="0" w:color="auto"/>
      </w:divBdr>
    </w:div>
    <w:div w:id="1630672910">
      <w:bodyDiv w:val="1"/>
      <w:marLeft w:val="0"/>
      <w:marRight w:val="0"/>
      <w:marTop w:val="0"/>
      <w:marBottom w:val="0"/>
      <w:divBdr>
        <w:top w:val="none" w:sz="0" w:space="0" w:color="auto"/>
        <w:left w:val="none" w:sz="0" w:space="0" w:color="auto"/>
        <w:bottom w:val="none" w:sz="0" w:space="0" w:color="auto"/>
        <w:right w:val="none" w:sz="0" w:space="0" w:color="auto"/>
      </w:divBdr>
    </w:div>
    <w:div w:id="1865241555">
      <w:bodyDiv w:val="1"/>
      <w:marLeft w:val="0"/>
      <w:marRight w:val="0"/>
      <w:marTop w:val="0"/>
      <w:marBottom w:val="0"/>
      <w:divBdr>
        <w:top w:val="none" w:sz="0" w:space="0" w:color="auto"/>
        <w:left w:val="none" w:sz="0" w:space="0" w:color="auto"/>
        <w:bottom w:val="none" w:sz="0" w:space="0" w:color="auto"/>
        <w:right w:val="none" w:sz="0" w:space="0" w:color="auto"/>
      </w:divBdr>
      <w:divsChild>
        <w:div w:id="669917683">
          <w:marLeft w:val="0"/>
          <w:marRight w:val="0"/>
          <w:marTop w:val="0"/>
          <w:marBottom w:val="0"/>
          <w:divBdr>
            <w:top w:val="none" w:sz="0" w:space="0" w:color="auto"/>
            <w:left w:val="none" w:sz="0" w:space="0" w:color="auto"/>
            <w:bottom w:val="none" w:sz="0" w:space="0" w:color="auto"/>
            <w:right w:val="none" w:sz="0" w:space="0" w:color="auto"/>
          </w:divBdr>
          <w:divsChild>
            <w:div w:id="110242837">
              <w:marLeft w:val="0"/>
              <w:marRight w:val="0"/>
              <w:marTop w:val="0"/>
              <w:marBottom w:val="0"/>
              <w:divBdr>
                <w:top w:val="none" w:sz="0" w:space="0" w:color="auto"/>
                <w:left w:val="none" w:sz="0" w:space="0" w:color="auto"/>
                <w:bottom w:val="none" w:sz="0" w:space="0" w:color="auto"/>
                <w:right w:val="none" w:sz="0" w:space="0" w:color="auto"/>
              </w:divBdr>
              <w:divsChild>
                <w:div w:id="57601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89391">
      <w:bodyDiv w:val="1"/>
      <w:marLeft w:val="0"/>
      <w:marRight w:val="0"/>
      <w:marTop w:val="0"/>
      <w:marBottom w:val="0"/>
      <w:divBdr>
        <w:top w:val="none" w:sz="0" w:space="0" w:color="auto"/>
        <w:left w:val="none" w:sz="0" w:space="0" w:color="auto"/>
        <w:bottom w:val="none" w:sz="0" w:space="0" w:color="auto"/>
        <w:right w:val="none" w:sz="0" w:space="0" w:color="auto"/>
      </w:divBdr>
      <w:divsChild>
        <w:div w:id="1758209139">
          <w:marLeft w:val="0"/>
          <w:marRight w:val="0"/>
          <w:marTop w:val="0"/>
          <w:marBottom w:val="0"/>
          <w:divBdr>
            <w:top w:val="none" w:sz="0" w:space="0" w:color="auto"/>
            <w:left w:val="none" w:sz="0" w:space="0" w:color="auto"/>
            <w:bottom w:val="none" w:sz="0" w:space="0" w:color="auto"/>
            <w:right w:val="none" w:sz="0" w:space="0" w:color="auto"/>
          </w:divBdr>
          <w:divsChild>
            <w:div w:id="813642665">
              <w:marLeft w:val="0"/>
              <w:marRight w:val="0"/>
              <w:marTop w:val="0"/>
              <w:marBottom w:val="0"/>
              <w:divBdr>
                <w:top w:val="none" w:sz="0" w:space="0" w:color="auto"/>
                <w:left w:val="none" w:sz="0" w:space="0" w:color="auto"/>
                <w:bottom w:val="none" w:sz="0" w:space="0" w:color="auto"/>
                <w:right w:val="none" w:sz="0" w:space="0" w:color="auto"/>
              </w:divBdr>
              <w:divsChild>
                <w:div w:id="4758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3460">
      <w:bodyDiv w:val="1"/>
      <w:marLeft w:val="0"/>
      <w:marRight w:val="0"/>
      <w:marTop w:val="0"/>
      <w:marBottom w:val="0"/>
      <w:divBdr>
        <w:top w:val="none" w:sz="0" w:space="0" w:color="auto"/>
        <w:left w:val="none" w:sz="0" w:space="0" w:color="auto"/>
        <w:bottom w:val="none" w:sz="0" w:space="0" w:color="auto"/>
        <w:right w:val="none" w:sz="0" w:space="0" w:color="auto"/>
      </w:divBdr>
      <w:divsChild>
        <w:div w:id="1791050503">
          <w:marLeft w:val="0"/>
          <w:marRight w:val="0"/>
          <w:marTop w:val="0"/>
          <w:marBottom w:val="0"/>
          <w:divBdr>
            <w:top w:val="none" w:sz="0" w:space="0" w:color="auto"/>
            <w:left w:val="none" w:sz="0" w:space="0" w:color="auto"/>
            <w:bottom w:val="none" w:sz="0" w:space="0" w:color="auto"/>
            <w:right w:val="none" w:sz="0" w:space="0" w:color="auto"/>
          </w:divBdr>
          <w:divsChild>
            <w:div w:id="859469722">
              <w:marLeft w:val="0"/>
              <w:marRight w:val="0"/>
              <w:marTop w:val="0"/>
              <w:marBottom w:val="0"/>
              <w:divBdr>
                <w:top w:val="none" w:sz="0" w:space="0" w:color="auto"/>
                <w:left w:val="none" w:sz="0" w:space="0" w:color="auto"/>
                <w:bottom w:val="none" w:sz="0" w:space="0" w:color="auto"/>
                <w:right w:val="none" w:sz="0" w:space="0" w:color="auto"/>
              </w:divBdr>
              <w:divsChild>
                <w:div w:id="9722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esearchgate.net/profile/Theuns_Kotze/publication/228376642_Guidelines_on_writing_a_first_quantitative_academic_article/links/0f31753bf72faa62b5000000/Guidelines-on-writing-a-first-quantitative-academic-article.pdf" TargetMode="External"/><Relationship Id="rId6" Type="http://schemas.openxmlformats.org/officeDocument/2006/relationships/hyperlink" Target="http://www.muhlenberg.edu/library/reshelp/apa_example.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1004</Words>
  <Characters>5727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2018-06-13T03:26:00Z</dcterms:created>
  <dcterms:modified xsi:type="dcterms:W3CDTF">2018-06-13T03:26:00Z</dcterms:modified>
</cp:coreProperties>
</file>